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7BAC" w:rsidRPr="00950221" w:rsidRDefault="00497BAC" w:rsidP="00497BA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caps/>
          <w:szCs w:val="28"/>
          <w:lang w:eastAsia="ru-RU"/>
        </w:rPr>
      </w:pPr>
      <w:r w:rsidRPr="00950221">
        <w:rPr>
          <w:rFonts w:ascii="Times New Roman" w:eastAsia="Times New Roman" w:hAnsi="Times New Roman"/>
          <w:b/>
          <w:bCs/>
          <w:caps/>
          <w:szCs w:val="28"/>
          <w:lang w:eastAsia="ru-RU"/>
        </w:rPr>
        <w:t xml:space="preserve">Основы безопасности жизнедеятельности </w:t>
      </w:r>
    </w:p>
    <w:p w:rsidR="00497BAC" w:rsidRPr="00950221" w:rsidRDefault="00497BAC" w:rsidP="00497BA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49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"/>
        <w:gridCol w:w="5894"/>
        <w:gridCol w:w="57"/>
        <w:gridCol w:w="7"/>
        <w:gridCol w:w="28"/>
        <w:gridCol w:w="2215"/>
        <w:gridCol w:w="9"/>
      </w:tblGrid>
      <w:tr w:rsidR="00497BAC" w:rsidRPr="00950221" w:rsidTr="00153A46">
        <w:trPr>
          <w:cantSplit/>
          <w:trHeight w:val="558"/>
        </w:trPr>
        <w:tc>
          <w:tcPr>
            <w:tcW w:w="566" w:type="pct"/>
          </w:tcPr>
          <w:p w:rsidR="00497BAC" w:rsidRPr="00950221" w:rsidRDefault="00497BAC" w:rsidP="00153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221">
              <w:rPr>
                <w:rFonts w:ascii="Times New Roman" w:eastAsia="Times New Roman" w:hAnsi="Times New Roman"/>
                <w:szCs w:val="24"/>
                <w:lang w:eastAsia="ru-RU"/>
              </w:rPr>
              <w:t>№</w:t>
            </w:r>
          </w:p>
        </w:tc>
        <w:tc>
          <w:tcPr>
            <w:tcW w:w="3183" w:type="pct"/>
          </w:tcPr>
          <w:p w:rsidR="00497BAC" w:rsidRPr="00950221" w:rsidRDefault="00497BAC" w:rsidP="00153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221">
              <w:rPr>
                <w:rFonts w:ascii="Times New Roman" w:eastAsia="Times New Roman" w:hAnsi="Times New Roman"/>
                <w:szCs w:val="24"/>
                <w:lang w:eastAsia="ru-RU"/>
              </w:rPr>
              <w:t>Наименования объектов и средств материально-технического обеспечения</w:t>
            </w:r>
          </w:p>
        </w:tc>
        <w:tc>
          <w:tcPr>
            <w:tcW w:w="1251" w:type="pct"/>
            <w:gridSpan w:val="5"/>
          </w:tcPr>
          <w:p w:rsidR="00497BAC" w:rsidRPr="00950221" w:rsidRDefault="00497BAC" w:rsidP="00153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221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Количество </w:t>
            </w:r>
          </w:p>
        </w:tc>
      </w:tr>
      <w:tr w:rsidR="00497BAC" w:rsidRPr="00950221" w:rsidTr="00153A46">
        <w:trPr>
          <w:trHeight w:val="20"/>
        </w:trPr>
        <w:tc>
          <w:tcPr>
            <w:tcW w:w="566" w:type="pct"/>
          </w:tcPr>
          <w:p w:rsidR="00497BAC" w:rsidRPr="00950221" w:rsidRDefault="00497BAC" w:rsidP="00153A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50221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1.</w:t>
            </w:r>
          </w:p>
        </w:tc>
        <w:tc>
          <w:tcPr>
            <w:tcW w:w="4434" w:type="pct"/>
            <w:gridSpan w:val="6"/>
          </w:tcPr>
          <w:p w:rsidR="00497BAC" w:rsidRPr="00950221" w:rsidRDefault="00497BAC" w:rsidP="00153A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950221">
              <w:rPr>
                <w:rFonts w:ascii="Times New Roman" w:eastAsia="Times New Roman" w:hAnsi="Times New Roman"/>
                <w:b/>
                <w:caps/>
                <w:szCs w:val="24"/>
                <w:lang w:eastAsia="ru-RU"/>
              </w:rPr>
              <w:t>Библиотечный фонд (книгопечатная продукция)</w:t>
            </w:r>
          </w:p>
        </w:tc>
      </w:tr>
      <w:tr w:rsidR="00497BAC" w:rsidRPr="00950221" w:rsidTr="00153A46">
        <w:trPr>
          <w:cantSplit/>
          <w:trHeight w:val="20"/>
        </w:trPr>
        <w:tc>
          <w:tcPr>
            <w:tcW w:w="566" w:type="pct"/>
          </w:tcPr>
          <w:p w:rsidR="00497BAC" w:rsidRPr="00950221" w:rsidRDefault="00497BAC" w:rsidP="00153A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  <w:gridSpan w:val="4"/>
          </w:tcPr>
          <w:p w:rsidR="00497BAC" w:rsidRPr="00950221" w:rsidRDefault="00497BAC" w:rsidP="00153A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2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 «Основы безопасности жизнедеятельности» 8,9,10,11 классы (Смирнов А.Т., Хренников)</w:t>
            </w:r>
          </w:p>
        </w:tc>
        <w:tc>
          <w:tcPr>
            <w:tcW w:w="1201" w:type="pct"/>
            <w:gridSpan w:val="2"/>
          </w:tcPr>
          <w:p w:rsidR="00497BAC" w:rsidRPr="00950221" w:rsidRDefault="00497BAC" w:rsidP="00153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502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 1-му</w:t>
            </w:r>
          </w:p>
        </w:tc>
      </w:tr>
      <w:tr w:rsidR="00497BAC" w:rsidRPr="00950221" w:rsidTr="00153A46">
        <w:trPr>
          <w:trHeight w:val="20"/>
        </w:trPr>
        <w:tc>
          <w:tcPr>
            <w:tcW w:w="566" w:type="pct"/>
          </w:tcPr>
          <w:p w:rsidR="00497BAC" w:rsidRPr="00950221" w:rsidRDefault="00497BAC" w:rsidP="00153A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50221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4. </w:t>
            </w:r>
          </w:p>
        </w:tc>
        <w:tc>
          <w:tcPr>
            <w:tcW w:w="4434" w:type="pct"/>
            <w:gridSpan w:val="6"/>
          </w:tcPr>
          <w:p w:rsidR="00497BAC" w:rsidRPr="00B1290B" w:rsidRDefault="00497BAC" w:rsidP="00153A46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B1290B">
              <w:rPr>
                <w:rFonts w:ascii="Times New Roman" w:eastAsia="Times New Roman" w:hAnsi="Times New Roman"/>
                <w:b/>
                <w:caps/>
                <w:szCs w:val="24"/>
                <w:lang w:eastAsia="ru-RU"/>
              </w:rPr>
              <w:t>Экранно-звуковые пособия (МОГУТ БЫТЬ В ЦИФРОВОМ ВИДЕ)</w:t>
            </w:r>
          </w:p>
        </w:tc>
      </w:tr>
      <w:tr w:rsidR="00497BAC" w:rsidRPr="00950221" w:rsidTr="00153A46">
        <w:trPr>
          <w:cantSplit/>
          <w:trHeight w:val="20"/>
        </w:trPr>
        <w:tc>
          <w:tcPr>
            <w:tcW w:w="566" w:type="pct"/>
          </w:tcPr>
          <w:p w:rsidR="00497BAC" w:rsidRPr="00950221" w:rsidRDefault="00497BAC" w:rsidP="00153A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  <w:gridSpan w:val="3"/>
          </w:tcPr>
          <w:p w:rsidR="00497BAC" w:rsidRPr="00B1290B" w:rsidRDefault="00497BAC" w:rsidP="00153A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290B">
              <w:rPr>
                <w:rFonts w:ascii="Times New Roman" w:eastAsia="Times New Roman" w:hAnsi="Times New Roman"/>
                <w:szCs w:val="24"/>
                <w:lang w:eastAsia="ru-RU"/>
              </w:rPr>
              <w:t>Учебный видеофильм «Оказание первой помощи на тренажере манекене.</w:t>
            </w:r>
          </w:p>
        </w:tc>
        <w:tc>
          <w:tcPr>
            <w:tcW w:w="1215" w:type="pct"/>
            <w:gridSpan w:val="3"/>
          </w:tcPr>
          <w:p w:rsidR="00497BAC" w:rsidRPr="00950221" w:rsidRDefault="00497BAC" w:rsidP="00153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497BAC" w:rsidRPr="00950221" w:rsidTr="00153A46">
        <w:trPr>
          <w:trHeight w:val="20"/>
        </w:trPr>
        <w:tc>
          <w:tcPr>
            <w:tcW w:w="566" w:type="pct"/>
          </w:tcPr>
          <w:p w:rsidR="00497BAC" w:rsidRPr="00950221" w:rsidRDefault="00497BAC" w:rsidP="00153A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34" w:type="pct"/>
            <w:gridSpan w:val="6"/>
          </w:tcPr>
          <w:p w:rsidR="00497BAC" w:rsidRPr="00B1290B" w:rsidRDefault="00497BAC" w:rsidP="00153A46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B1290B">
              <w:rPr>
                <w:rFonts w:ascii="Times New Roman" w:eastAsia="Times New Roman" w:hAnsi="Times New Roman"/>
                <w:b/>
                <w:caps/>
                <w:szCs w:val="24"/>
                <w:lang w:eastAsia="ru-RU"/>
              </w:rPr>
              <w:t>Технические средства обучения (средства ИКТ)</w:t>
            </w:r>
          </w:p>
        </w:tc>
      </w:tr>
      <w:tr w:rsidR="00497BAC" w:rsidRPr="00950221" w:rsidTr="00153A46">
        <w:trPr>
          <w:cantSplit/>
          <w:trHeight w:val="20"/>
        </w:trPr>
        <w:tc>
          <w:tcPr>
            <w:tcW w:w="566" w:type="pct"/>
          </w:tcPr>
          <w:p w:rsidR="00497BAC" w:rsidRPr="00950221" w:rsidRDefault="00497BAC" w:rsidP="00153A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14" w:type="pct"/>
            <w:gridSpan w:val="2"/>
          </w:tcPr>
          <w:p w:rsidR="00497BAC" w:rsidRPr="00B1290B" w:rsidRDefault="00497BAC" w:rsidP="00153A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290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Мультимедийный компьютер </w:t>
            </w:r>
          </w:p>
        </w:tc>
        <w:tc>
          <w:tcPr>
            <w:tcW w:w="1220" w:type="pct"/>
            <w:gridSpan w:val="4"/>
          </w:tcPr>
          <w:p w:rsidR="00497BAC" w:rsidRPr="00B1290B" w:rsidRDefault="00497BAC" w:rsidP="00153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29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497BAC" w:rsidRPr="00950221" w:rsidTr="00153A46">
        <w:trPr>
          <w:cantSplit/>
          <w:trHeight w:val="20"/>
        </w:trPr>
        <w:tc>
          <w:tcPr>
            <w:tcW w:w="566" w:type="pct"/>
          </w:tcPr>
          <w:p w:rsidR="00497BAC" w:rsidRPr="00950221" w:rsidRDefault="00497BAC" w:rsidP="00153A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14" w:type="pct"/>
            <w:gridSpan w:val="2"/>
          </w:tcPr>
          <w:p w:rsidR="00497BAC" w:rsidRPr="00B1290B" w:rsidRDefault="00497BAC" w:rsidP="00153A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290B">
              <w:rPr>
                <w:rFonts w:ascii="Times New Roman" w:eastAsia="Times New Roman" w:hAnsi="Times New Roman"/>
                <w:szCs w:val="24"/>
                <w:lang w:eastAsia="ru-RU"/>
              </w:rPr>
              <w:t>Мультимедиа проектор</w:t>
            </w:r>
          </w:p>
        </w:tc>
        <w:tc>
          <w:tcPr>
            <w:tcW w:w="1220" w:type="pct"/>
            <w:gridSpan w:val="4"/>
          </w:tcPr>
          <w:p w:rsidR="00497BAC" w:rsidRPr="00B1290B" w:rsidRDefault="00497BAC" w:rsidP="00153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29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497BAC" w:rsidRPr="00950221" w:rsidTr="00153A46">
        <w:trPr>
          <w:cantSplit/>
          <w:trHeight w:val="20"/>
        </w:trPr>
        <w:tc>
          <w:tcPr>
            <w:tcW w:w="566" w:type="pct"/>
          </w:tcPr>
          <w:p w:rsidR="00497BAC" w:rsidRPr="00950221" w:rsidRDefault="00497BAC" w:rsidP="00153A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14" w:type="pct"/>
            <w:gridSpan w:val="2"/>
          </w:tcPr>
          <w:p w:rsidR="00497BAC" w:rsidRPr="00B1290B" w:rsidRDefault="00497BAC" w:rsidP="00153A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290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Экран </w:t>
            </w:r>
          </w:p>
        </w:tc>
        <w:tc>
          <w:tcPr>
            <w:tcW w:w="1220" w:type="pct"/>
            <w:gridSpan w:val="4"/>
          </w:tcPr>
          <w:p w:rsidR="00497BAC" w:rsidRPr="00B1290B" w:rsidRDefault="00497BAC" w:rsidP="00153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29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497BAC" w:rsidRPr="00950221" w:rsidTr="00153A46">
        <w:trPr>
          <w:trHeight w:val="20"/>
        </w:trPr>
        <w:tc>
          <w:tcPr>
            <w:tcW w:w="566" w:type="pct"/>
          </w:tcPr>
          <w:p w:rsidR="00497BAC" w:rsidRPr="00950221" w:rsidRDefault="00497BAC" w:rsidP="00153A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50221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6.</w:t>
            </w:r>
          </w:p>
        </w:tc>
        <w:tc>
          <w:tcPr>
            <w:tcW w:w="4434" w:type="pct"/>
            <w:gridSpan w:val="6"/>
          </w:tcPr>
          <w:p w:rsidR="00497BAC" w:rsidRPr="00B1290B" w:rsidRDefault="00497BAC" w:rsidP="00153A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B1290B">
              <w:rPr>
                <w:rFonts w:ascii="Times New Roman" w:eastAsia="Times New Roman" w:hAnsi="Times New Roman"/>
                <w:b/>
                <w:caps/>
                <w:szCs w:val="24"/>
                <w:lang w:eastAsia="ru-RU"/>
              </w:rPr>
              <w:t xml:space="preserve">Учебно-практическое и учебно-лабораторное оборудование </w:t>
            </w:r>
          </w:p>
        </w:tc>
      </w:tr>
      <w:tr w:rsidR="00497BAC" w:rsidRPr="00950221" w:rsidTr="00153A46">
        <w:trPr>
          <w:cantSplit/>
          <w:trHeight w:val="20"/>
        </w:trPr>
        <w:tc>
          <w:tcPr>
            <w:tcW w:w="566" w:type="pct"/>
          </w:tcPr>
          <w:p w:rsidR="00497BAC" w:rsidRPr="00950221" w:rsidRDefault="00497BAC" w:rsidP="00153A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  <w:gridSpan w:val="3"/>
          </w:tcPr>
          <w:p w:rsidR="00497BAC" w:rsidRPr="00B1290B" w:rsidRDefault="00497BAC" w:rsidP="00153A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290B">
              <w:rPr>
                <w:rFonts w:ascii="Times New Roman" w:eastAsia="Times New Roman" w:hAnsi="Times New Roman"/>
                <w:szCs w:val="24"/>
                <w:lang w:eastAsia="ru-RU"/>
              </w:rPr>
              <w:t>Компас</w:t>
            </w:r>
          </w:p>
        </w:tc>
        <w:tc>
          <w:tcPr>
            <w:tcW w:w="1215" w:type="pct"/>
            <w:gridSpan w:val="3"/>
          </w:tcPr>
          <w:p w:rsidR="00497BAC" w:rsidRPr="00950221" w:rsidRDefault="00497BAC" w:rsidP="00153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497BAC" w:rsidRPr="00950221" w:rsidTr="00153A46">
        <w:trPr>
          <w:cantSplit/>
          <w:trHeight w:val="20"/>
        </w:trPr>
        <w:tc>
          <w:tcPr>
            <w:tcW w:w="566" w:type="pct"/>
          </w:tcPr>
          <w:p w:rsidR="00497BAC" w:rsidRPr="00950221" w:rsidRDefault="00497BAC" w:rsidP="00153A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  <w:gridSpan w:val="3"/>
          </w:tcPr>
          <w:p w:rsidR="00497BAC" w:rsidRPr="00B1290B" w:rsidRDefault="00497BAC" w:rsidP="00153A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290B">
              <w:rPr>
                <w:rFonts w:ascii="Times New Roman" w:eastAsia="Times New Roman" w:hAnsi="Times New Roman"/>
                <w:szCs w:val="24"/>
                <w:lang w:eastAsia="ru-RU"/>
              </w:rPr>
              <w:t>Индивидуальный перевязочный пакет</w:t>
            </w:r>
          </w:p>
        </w:tc>
        <w:tc>
          <w:tcPr>
            <w:tcW w:w="1215" w:type="pct"/>
            <w:gridSpan w:val="3"/>
          </w:tcPr>
          <w:p w:rsidR="00497BAC" w:rsidRPr="00950221" w:rsidRDefault="00497BAC" w:rsidP="00153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50221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10</w:t>
            </w:r>
          </w:p>
        </w:tc>
      </w:tr>
      <w:tr w:rsidR="00497BAC" w:rsidRPr="00950221" w:rsidTr="00153A46">
        <w:trPr>
          <w:cantSplit/>
          <w:trHeight w:val="20"/>
        </w:trPr>
        <w:tc>
          <w:tcPr>
            <w:tcW w:w="566" w:type="pct"/>
          </w:tcPr>
          <w:p w:rsidR="00497BAC" w:rsidRPr="00950221" w:rsidRDefault="00497BAC" w:rsidP="00153A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  <w:gridSpan w:val="3"/>
          </w:tcPr>
          <w:p w:rsidR="00497BAC" w:rsidRPr="00B1290B" w:rsidRDefault="00497BAC" w:rsidP="00153A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290B">
              <w:rPr>
                <w:rFonts w:ascii="Times New Roman" w:eastAsia="Times New Roman" w:hAnsi="Times New Roman"/>
                <w:szCs w:val="24"/>
                <w:lang w:eastAsia="ru-RU"/>
              </w:rPr>
              <w:t>Противогаз</w:t>
            </w:r>
          </w:p>
        </w:tc>
        <w:tc>
          <w:tcPr>
            <w:tcW w:w="1215" w:type="pct"/>
            <w:gridSpan w:val="3"/>
          </w:tcPr>
          <w:p w:rsidR="00497BAC" w:rsidRPr="00950221" w:rsidRDefault="00497BAC" w:rsidP="00153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1</w:t>
            </w:r>
          </w:p>
        </w:tc>
      </w:tr>
      <w:tr w:rsidR="00497BAC" w:rsidRPr="00950221" w:rsidTr="00153A46">
        <w:trPr>
          <w:cantSplit/>
          <w:trHeight w:val="20"/>
        </w:trPr>
        <w:tc>
          <w:tcPr>
            <w:tcW w:w="566" w:type="pct"/>
          </w:tcPr>
          <w:p w:rsidR="00497BAC" w:rsidRPr="00950221" w:rsidRDefault="00497BAC" w:rsidP="00153A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  <w:gridSpan w:val="3"/>
          </w:tcPr>
          <w:p w:rsidR="00497BAC" w:rsidRPr="00B1290B" w:rsidRDefault="00497BAC" w:rsidP="00153A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290B">
              <w:rPr>
                <w:rFonts w:ascii="Times New Roman" w:eastAsia="Times New Roman" w:hAnsi="Times New Roman"/>
                <w:szCs w:val="24"/>
                <w:lang w:eastAsia="ru-RU"/>
              </w:rPr>
              <w:t>Аптечка индивидуальная (АИ-2)</w:t>
            </w:r>
          </w:p>
        </w:tc>
        <w:tc>
          <w:tcPr>
            <w:tcW w:w="1215" w:type="pct"/>
            <w:gridSpan w:val="3"/>
          </w:tcPr>
          <w:p w:rsidR="00497BAC" w:rsidRPr="00950221" w:rsidRDefault="00497BAC" w:rsidP="00153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497BAC" w:rsidRPr="00950221" w:rsidTr="00153A46">
        <w:trPr>
          <w:cantSplit/>
          <w:trHeight w:val="20"/>
        </w:trPr>
        <w:tc>
          <w:tcPr>
            <w:tcW w:w="566" w:type="pct"/>
          </w:tcPr>
          <w:p w:rsidR="00497BAC" w:rsidRPr="00950221" w:rsidRDefault="00497BAC" w:rsidP="00153A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  <w:gridSpan w:val="3"/>
          </w:tcPr>
          <w:p w:rsidR="00497BAC" w:rsidRPr="00B1290B" w:rsidRDefault="00497BAC" w:rsidP="00153A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290B">
              <w:rPr>
                <w:rFonts w:ascii="Times New Roman" w:eastAsia="Times New Roman" w:hAnsi="Times New Roman"/>
                <w:szCs w:val="24"/>
                <w:lang w:eastAsia="ru-RU"/>
              </w:rPr>
              <w:t>Аптечка первой помощи</w:t>
            </w:r>
          </w:p>
        </w:tc>
        <w:tc>
          <w:tcPr>
            <w:tcW w:w="1215" w:type="pct"/>
            <w:gridSpan w:val="3"/>
          </w:tcPr>
          <w:p w:rsidR="00497BAC" w:rsidRDefault="00497BAC" w:rsidP="00153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97BAC" w:rsidRPr="00950221" w:rsidTr="00153A46">
        <w:trPr>
          <w:cantSplit/>
          <w:trHeight w:val="20"/>
        </w:trPr>
        <w:tc>
          <w:tcPr>
            <w:tcW w:w="566" w:type="pct"/>
          </w:tcPr>
          <w:p w:rsidR="00497BAC" w:rsidRPr="00950221" w:rsidRDefault="00497BAC" w:rsidP="00153A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  <w:gridSpan w:val="3"/>
          </w:tcPr>
          <w:p w:rsidR="00497BAC" w:rsidRPr="00B1290B" w:rsidRDefault="00497BAC" w:rsidP="00153A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290B">
              <w:rPr>
                <w:rFonts w:ascii="Times New Roman" w:eastAsia="Times New Roman" w:hAnsi="Times New Roman"/>
                <w:szCs w:val="24"/>
                <w:lang w:eastAsia="ru-RU"/>
              </w:rPr>
              <w:t>Носилки санитарные</w:t>
            </w:r>
          </w:p>
        </w:tc>
        <w:tc>
          <w:tcPr>
            <w:tcW w:w="1215" w:type="pct"/>
            <w:gridSpan w:val="3"/>
          </w:tcPr>
          <w:p w:rsidR="00497BAC" w:rsidRPr="00950221" w:rsidRDefault="00497BAC" w:rsidP="00153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497BAC" w:rsidRPr="00950221" w:rsidTr="00153A46">
        <w:trPr>
          <w:cantSplit/>
          <w:trHeight w:val="20"/>
        </w:trPr>
        <w:tc>
          <w:tcPr>
            <w:tcW w:w="566" w:type="pct"/>
          </w:tcPr>
          <w:p w:rsidR="00497BAC" w:rsidRPr="00950221" w:rsidRDefault="00497BAC" w:rsidP="00153A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  <w:gridSpan w:val="3"/>
          </w:tcPr>
          <w:p w:rsidR="00497BAC" w:rsidRPr="00950221" w:rsidRDefault="00497BAC" w:rsidP="00153A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2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Винтовка </w:t>
            </w:r>
            <w:proofErr w:type="spellStart"/>
            <w:r w:rsidRPr="009502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пневмотическая</w:t>
            </w:r>
            <w:proofErr w:type="spellEnd"/>
            <w:r w:rsidRPr="009502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5" w:type="pct"/>
            <w:gridSpan w:val="3"/>
          </w:tcPr>
          <w:p w:rsidR="00497BAC" w:rsidRPr="00950221" w:rsidRDefault="00497BAC" w:rsidP="00153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502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497BAC" w:rsidRPr="00950221" w:rsidTr="00153A46">
        <w:trPr>
          <w:cantSplit/>
          <w:trHeight w:val="20"/>
        </w:trPr>
        <w:tc>
          <w:tcPr>
            <w:tcW w:w="566" w:type="pct"/>
          </w:tcPr>
          <w:p w:rsidR="00497BAC" w:rsidRPr="00950221" w:rsidRDefault="00497BAC" w:rsidP="00153A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18" w:type="pct"/>
            <w:gridSpan w:val="3"/>
          </w:tcPr>
          <w:p w:rsidR="00497BAC" w:rsidRPr="00950221" w:rsidRDefault="00497BAC" w:rsidP="00153A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2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Шина транспортная </w:t>
            </w:r>
            <w:proofErr w:type="spellStart"/>
            <w:r w:rsidRPr="009502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Дитерихса</w:t>
            </w:r>
            <w:proofErr w:type="spellEnd"/>
            <w:r w:rsidRPr="009502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нижних конечностей (модернизированная).</w:t>
            </w:r>
          </w:p>
        </w:tc>
        <w:tc>
          <w:tcPr>
            <w:tcW w:w="1215" w:type="pct"/>
            <w:gridSpan w:val="3"/>
          </w:tcPr>
          <w:p w:rsidR="00497BAC" w:rsidRPr="00950221" w:rsidRDefault="00497BAC" w:rsidP="00153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497BAC" w:rsidRPr="00950221" w:rsidTr="00153A46">
        <w:trPr>
          <w:gridAfter w:val="1"/>
          <w:wAfter w:w="5" w:type="pct"/>
          <w:cantSplit/>
          <w:trHeight w:val="20"/>
        </w:trPr>
        <w:tc>
          <w:tcPr>
            <w:tcW w:w="4995" w:type="pct"/>
            <w:gridSpan w:val="6"/>
          </w:tcPr>
          <w:p w:rsidR="00497BAC" w:rsidRPr="00950221" w:rsidRDefault="00497BAC" w:rsidP="00153A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221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7.</w:t>
            </w:r>
            <w:r w:rsidRPr="00950221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</w:t>
            </w:r>
            <w:r w:rsidRPr="00950221">
              <w:rPr>
                <w:rFonts w:ascii="Times New Roman" w:eastAsia="Times New Roman" w:hAnsi="Times New Roman"/>
                <w:b/>
                <w:caps/>
                <w:szCs w:val="24"/>
                <w:lang w:eastAsia="ru-RU"/>
              </w:rPr>
              <w:t>Модели</w:t>
            </w:r>
          </w:p>
        </w:tc>
      </w:tr>
      <w:tr w:rsidR="00497BAC" w:rsidRPr="00950221" w:rsidTr="00153A46">
        <w:trPr>
          <w:gridAfter w:val="1"/>
          <w:wAfter w:w="5" w:type="pct"/>
          <w:trHeight w:val="20"/>
        </w:trPr>
        <w:tc>
          <w:tcPr>
            <w:tcW w:w="566" w:type="pct"/>
          </w:tcPr>
          <w:p w:rsidR="00497BAC" w:rsidRPr="00950221" w:rsidRDefault="00497BAC" w:rsidP="00153A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  <w:gridSpan w:val="4"/>
          </w:tcPr>
          <w:p w:rsidR="00497BAC" w:rsidRPr="00950221" w:rsidRDefault="00497BAC" w:rsidP="00153A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221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Тренажер 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для отработки сердечно- легочной реанимации</w:t>
            </w:r>
          </w:p>
        </w:tc>
        <w:tc>
          <w:tcPr>
            <w:tcW w:w="1196" w:type="pct"/>
          </w:tcPr>
          <w:p w:rsidR="00497BAC" w:rsidRPr="00950221" w:rsidRDefault="00497BAC" w:rsidP="00153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50221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1</w:t>
            </w:r>
          </w:p>
        </w:tc>
      </w:tr>
      <w:tr w:rsidR="00497BAC" w:rsidRPr="00950221" w:rsidTr="00153A46">
        <w:trPr>
          <w:gridAfter w:val="1"/>
          <w:wAfter w:w="5" w:type="pct"/>
          <w:trHeight w:val="20"/>
        </w:trPr>
        <w:tc>
          <w:tcPr>
            <w:tcW w:w="566" w:type="pct"/>
          </w:tcPr>
          <w:p w:rsidR="00497BAC" w:rsidRPr="00950221" w:rsidRDefault="00497BAC" w:rsidP="00153A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  <w:gridSpan w:val="4"/>
          </w:tcPr>
          <w:p w:rsidR="00497BAC" w:rsidRPr="00950221" w:rsidRDefault="00497BAC" w:rsidP="00153A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Тренажер манекен для отработки приемов удаления инородного тела из верхних дыхательных путей</w:t>
            </w:r>
          </w:p>
        </w:tc>
        <w:tc>
          <w:tcPr>
            <w:tcW w:w="1196" w:type="pct"/>
          </w:tcPr>
          <w:p w:rsidR="00497BAC" w:rsidRPr="00950221" w:rsidRDefault="00497BAC" w:rsidP="00153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1</w:t>
            </w:r>
          </w:p>
        </w:tc>
      </w:tr>
      <w:tr w:rsidR="00497BAC" w:rsidRPr="00950221" w:rsidTr="00153A46">
        <w:trPr>
          <w:gridAfter w:val="1"/>
          <w:wAfter w:w="5" w:type="pct"/>
          <w:trHeight w:val="20"/>
        </w:trPr>
        <w:tc>
          <w:tcPr>
            <w:tcW w:w="566" w:type="pct"/>
          </w:tcPr>
          <w:p w:rsidR="00497BAC" w:rsidRPr="00950221" w:rsidRDefault="00497BAC" w:rsidP="00153A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33" w:type="pct"/>
            <w:gridSpan w:val="4"/>
          </w:tcPr>
          <w:p w:rsidR="00497BAC" w:rsidRDefault="00497BAC" w:rsidP="00153A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Набор имитаторов травм и поражений</w:t>
            </w:r>
          </w:p>
        </w:tc>
        <w:tc>
          <w:tcPr>
            <w:tcW w:w="1196" w:type="pct"/>
          </w:tcPr>
          <w:p w:rsidR="00497BAC" w:rsidRDefault="00497BAC" w:rsidP="00153A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1 комплект</w:t>
            </w:r>
          </w:p>
        </w:tc>
      </w:tr>
    </w:tbl>
    <w:p w:rsidR="00497BAC" w:rsidRPr="00950221" w:rsidRDefault="00497BAC" w:rsidP="00497BAC">
      <w:pPr>
        <w:spacing w:after="0" w:line="240" w:lineRule="auto"/>
        <w:jc w:val="both"/>
        <w:rPr>
          <w:rFonts w:ascii="Times New Roman" w:eastAsia="Times New Roman" w:hAnsi="Times New Roman"/>
          <w:szCs w:val="24"/>
          <w:lang w:eastAsia="ru-RU"/>
        </w:rPr>
      </w:pPr>
      <w:r w:rsidRPr="00950221">
        <w:rPr>
          <w:rFonts w:ascii="Times New Roman" w:eastAsia="Times New Roman" w:hAnsi="Times New Roman"/>
          <w:szCs w:val="24"/>
          <w:lang w:eastAsia="ru-RU"/>
        </w:rPr>
        <w:br w:type="textWrapping" w:clear="all"/>
      </w:r>
    </w:p>
    <w:p w:rsidR="00F70203" w:rsidRDefault="00F70203">
      <w:bookmarkStart w:id="0" w:name="_GoBack"/>
      <w:bookmarkEnd w:id="0"/>
    </w:p>
    <w:sectPr w:rsidR="00F702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C1B"/>
    <w:rsid w:val="00497BAC"/>
    <w:rsid w:val="004C2C1B"/>
    <w:rsid w:val="00F7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E346D6-8722-4A62-8D3D-B2C758C71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7BA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888</Characters>
  <Application>Microsoft Office Word</Application>
  <DocSecurity>0</DocSecurity>
  <Lines>7</Lines>
  <Paragraphs>2</Paragraphs>
  <ScaleCrop>false</ScaleCrop>
  <Company>SPecialiST RePack</Company>
  <LinksUpToDate>false</LinksUpToDate>
  <CharactersWithSpaces>1041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Вход для учителя</dc:creator>
  <cp:keywords/>
  <dc:description/>
  <cp:lastModifiedBy>Вход для учителя</cp:lastModifiedBy>
  <cp:revision>2</cp:revision>
  <dcterms:created xsi:type="dcterms:W3CDTF">2021-03-03T10:27:00Z</dcterms:created>
  <dcterms:modified xsi:type="dcterms:W3CDTF">2021-03-03T10:27:00Z</dcterms:modified>
</cp:coreProperties>
</file>